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51F" w:rsidRPr="00AA40AD" w:rsidRDefault="003B394F" w:rsidP="003B394F">
      <w:pPr>
        <w:jc w:val="center"/>
        <w:rPr>
          <w:rFonts w:ascii="Times New Roman" w:hAnsi="Times New Roman" w:cs="Times New Roman"/>
          <w:b/>
        </w:rPr>
      </w:pPr>
      <w:r w:rsidRPr="00AA40AD">
        <w:rPr>
          <w:rFonts w:ascii="Times New Roman" w:hAnsi="Times New Roman" w:cs="Times New Roman"/>
          <w:b/>
        </w:rPr>
        <w:t>Формы и методы оздоровления детей</w:t>
      </w:r>
    </w:p>
    <w:tbl>
      <w:tblPr>
        <w:tblStyle w:val="a3"/>
        <w:tblW w:w="9673" w:type="dxa"/>
        <w:tblLook w:val="04A0" w:firstRow="1" w:lastRow="0" w:firstColumn="1" w:lastColumn="0" w:noHBand="0" w:noVBand="1"/>
      </w:tblPr>
      <w:tblGrid>
        <w:gridCol w:w="728"/>
        <w:gridCol w:w="3229"/>
        <w:gridCol w:w="5716"/>
      </w:tblGrid>
      <w:tr w:rsidR="003B394F" w:rsidRPr="00AA40AD" w:rsidTr="003B394F">
        <w:trPr>
          <w:trHeight w:val="675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229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Формы и методы</w:t>
            </w:r>
          </w:p>
        </w:tc>
        <w:tc>
          <w:tcPr>
            <w:tcW w:w="5716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Содержание</w:t>
            </w:r>
          </w:p>
        </w:tc>
      </w:tr>
      <w:tr w:rsidR="003B394F" w:rsidRPr="00AA40AD" w:rsidTr="003B394F">
        <w:trPr>
          <w:trHeight w:val="675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29" w:type="dxa"/>
          </w:tcPr>
          <w:p w:rsidR="003B394F" w:rsidRPr="00AA40AD" w:rsidRDefault="003B394F" w:rsidP="003B394F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Обеспечение здорового ритма жизни</w:t>
            </w:r>
          </w:p>
        </w:tc>
        <w:tc>
          <w:tcPr>
            <w:tcW w:w="5716" w:type="dxa"/>
          </w:tcPr>
          <w:p w:rsidR="003B394F" w:rsidRPr="00AA40AD" w:rsidRDefault="003B394F" w:rsidP="003B394F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щадящий режим (адаптационный период)</w:t>
            </w:r>
          </w:p>
          <w:p w:rsidR="003B394F" w:rsidRPr="00AA40AD" w:rsidRDefault="003B394F" w:rsidP="003B394F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гибкий режим</w:t>
            </w:r>
          </w:p>
          <w:p w:rsidR="003B394F" w:rsidRPr="00AA40AD" w:rsidRDefault="003B394F" w:rsidP="003B394F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сетка з</w:t>
            </w:r>
            <w:r w:rsidR="00AA40AD">
              <w:rPr>
                <w:rFonts w:ascii="Times New Roman" w:hAnsi="Times New Roman" w:cs="Times New Roman"/>
              </w:rPr>
              <w:t>анятий в соответствии с СанПин</w:t>
            </w:r>
            <w:bookmarkStart w:id="0" w:name="_GoBack"/>
            <w:bookmarkEnd w:id="0"/>
          </w:p>
          <w:p w:rsidR="003B394F" w:rsidRPr="00AA40AD" w:rsidRDefault="003B394F" w:rsidP="003B394F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организация каникул</w:t>
            </w:r>
          </w:p>
          <w:p w:rsidR="003B394F" w:rsidRPr="00AA40AD" w:rsidRDefault="003B394F" w:rsidP="003B394F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организация каникул</w:t>
            </w:r>
          </w:p>
          <w:p w:rsidR="003B394F" w:rsidRPr="00AA40AD" w:rsidRDefault="003B394F" w:rsidP="003B394F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организация микроклимата и стиля жизни группы</w:t>
            </w:r>
          </w:p>
        </w:tc>
      </w:tr>
      <w:tr w:rsidR="003B394F" w:rsidRPr="00AA40AD" w:rsidTr="003B394F">
        <w:trPr>
          <w:trHeight w:val="675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229" w:type="dxa"/>
          </w:tcPr>
          <w:p w:rsidR="003B394F" w:rsidRPr="00AA40AD" w:rsidRDefault="00844793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Физические упражнения</w:t>
            </w:r>
          </w:p>
        </w:tc>
        <w:tc>
          <w:tcPr>
            <w:tcW w:w="5716" w:type="dxa"/>
          </w:tcPr>
          <w:p w:rsidR="003B394F" w:rsidRPr="00AA40AD" w:rsidRDefault="00844793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утренняя гигиеническая гимнастика</w:t>
            </w:r>
          </w:p>
          <w:p w:rsidR="00844793" w:rsidRPr="00AA40AD" w:rsidRDefault="00844793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проведение физкультурных занятий с элементами корригирующей гимнастики в комплексе с дыхательными и релаксационными упражнениями</w:t>
            </w:r>
          </w:p>
          <w:p w:rsidR="00844793" w:rsidRPr="00AA40AD" w:rsidRDefault="00844793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оздоровительно-развивающие физкультурные занятия на свежем воздухе</w:t>
            </w:r>
          </w:p>
          <w:p w:rsidR="00844793" w:rsidRPr="00AA40AD" w:rsidRDefault="00844793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подвижные элементы спортивных игр – профилактическая гимнастика (дыхательная, улучшение осанки, плоскостопия, зрения)</w:t>
            </w:r>
          </w:p>
          <w:p w:rsidR="00844793" w:rsidRPr="00AA40AD" w:rsidRDefault="00844793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терренкур (дозированная ходьба)</w:t>
            </w:r>
          </w:p>
          <w:p w:rsidR="00844793" w:rsidRPr="00AA40AD" w:rsidRDefault="00844793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пешие прогулки (турпоходы)</w:t>
            </w:r>
          </w:p>
        </w:tc>
      </w:tr>
      <w:tr w:rsidR="003B394F" w:rsidRPr="00AA40AD" w:rsidTr="003B394F">
        <w:trPr>
          <w:trHeight w:val="675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229" w:type="dxa"/>
          </w:tcPr>
          <w:p w:rsidR="003B394F" w:rsidRPr="00AA40AD" w:rsidRDefault="00767285" w:rsidP="00844793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Гигиенические и водные процедуры</w:t>
            </w:r>
          </w:p>
        </w:tc>
        <w:tc>
          <w:tcPr>
            <w:tcW w:w="5716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умывание с использованием художественного слова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мытье рук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игры с водой и песком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обеспечение чистоты среды</w:t>
            </w:r>
          </w:p>
        </w:tc>
      </w:tr>
      <w:tr w:rsidR="003B394F" w:rsidRPr="00AA40AD" w:rsidTr="003B394F">
        <w:trPr>
          <w:trHeight w:val="916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229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Свето-воздушные ванны</w:t>
            </w:r>
          </w:p>
        </w:tc>
        <w:tc>
          <w:tcPr>
            <w:tcW w:w="5716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сон в проветренном помещении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соблюдение температурного режима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прогулки на свежем воздухе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обеспечение температурного режима и чистоты воздуха (соблюдение гграфиков проветривания)</w:t>
            </w:r>
          </w:p>
        </w:tc>
      </w:tr>
      <w:tr w:rsidR="003B394F" w:rsidRPr="00AA40AD" w:rsidTr="003B394F">
        <w:trPr>
          <w:trHeight w:val="970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229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Активный отдых</w:t>
            </w:r>
          </w:p>
        </w:tc>
        <w:tc>
          <w:tcPr>
            <w:tcW w:w="5716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развлечения, праздники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игры-забавы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дни здоровья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каникулы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-малые туристические походы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тематические недели и дни</w:t>
            </w:r>
          </w:p>
        </w:tc>
      </w:tr>
      <w:tr w:rsidR="003B394F" w:rsidRPr="00AA40AD" w:rsidTr="003B394F">
        <w:trPr>
          <w:trHeight w:val="916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229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Диетотерапия</w:t>
            </w:r>
          </w:p>
        </w:tc>
        <w:tc>
          <w:tcPr>
            <w:tcW w:w="5716" w:type="dxa"/>
          </w:tcPr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рациональное питание</w:t>
            </w:r>
          </w:p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введение йодированной солив пищу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фрукты, овощи, соки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витаминизация 3го блюда</w:t>
            </w:r>
          </w:p>
          <w:p w:rsidR="00767285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введение в пищу фитонцидов</w:t>
            </w:r>
          </w:p>
        </w:tc>
      </w:tr>
      <w:tr w:rsidR="003B394F" w:rsidRPr="00AA40AD" w:rsidTr="003B394F">
        <w:trPr>
          <w:trHeight w:val="970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229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Свето- и цветотерапия</w:t>
            </w:r>
          </w:p>
        </w:tc>
        <w:tc>
          <w:tcPr>
            <w:tcW w:w="5716" w:type="dxa"/>
          </w:tcPr>
          <w:p w:rsidR="003B394F" w:rsidRPr="00AA40AD" w:rsidRDefault="0076728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обеспечение светового режима</w:t>
            </w:r>
          </w:p>
          <w:p w:rsidR="00C310A5" w:rsidRPr="00AA40AD" w:rsidRDefault="00C310A5" w:rsidP="0076728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цветовое и световое сопровождение среды и учебного процесса</w:t>
            </w:r>
          </w:p>
        </w:tc>
      </w:tr>
      <w:tr w:rsidR="003B394F" w:rsidRPr="00AA40AD" w:rsidTr="003B394F">
        <w:trPr>
          <w:trHeight w:val="916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229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Музтерапия</w:t>
            </w:r>
          </w:p>
        </w:tc>
        <w:tc>
          <w:tcPr>
            <w:tcW w:w="5716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музыкотерапия (утренний прием, пробуждение)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минуты тишины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музыкальное сопровождение режимных моментов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музоформление фона занятий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музтеатральная деятельность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хоровое пение (в том числе звуковое)</w:t>
            </w:r>
          </w:p>
        </w:tc>
      </w:tr>
      <w:tr w:rsidR="003B394F" w:rsidRPr="00AA40AD" w:rsidTr="003B394F">
        <w:trPr>
          <w:trHeight w:val="970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3229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Аутотренинг и психогимнастика</w:t>
            </w:r>
          </w:p>
        </w:tc>
        <w:tc>
          <w:tcPr>
            <w:tcW w:w="5716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элементы психогимнастики по М.И.Чистяковой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игры и упражнения на развитие эмоциональной сферы</w:t>
            </w:r>
          </w:p>
        </w:tc>
      </w:tr>
      <w:tr w:rsidR="003B394F" w:rsidRPr="00AA40AD" w:rsidTr="003B394F">
        <w:trPr>
          <w:trHeight w:val="970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lastRenderedPageBreak/>
              <w:t>10</w:t>
            </w:r>
          </w:p>
        </w:tc>
        <w:tc>
          <w:tcPr>
            <w:tcW w:w="3229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Спецзакаливание</w:t>
            </w:r>
          </w:p>
        </w:tc>
        <w:tc>
          <w:tcPr>
            <w:tcW w:w="5716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гимнастика пробуждения, дорожка «здоровье»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воздушное контрастное закаливание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игровой самомассаж лица, БАТ, ушных раковин,пальцев рук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босоножье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дыхательная гимнастика</w:t>
            </w:r>
          </w:p>
        </w:tc>
      </w:tr>
      <w:tr w:rsidR="003B394F" w:rsidRPr="00AA40AD" w:rsidTr="003B394F">
        <w:trPr>
          <w:trHeight w:val="970"/>
        </w:trPr>
        <w:tc>
          <w:tcPr>
            <w:tcW w:w="728" w:type="dxa"/>
          </w:tcPr>
          <w:p w:rsidR="003B394F" w:rsidRPr="00AA40AD" w:rsidRDefault="003B394F" w:rsidP="003B39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40AD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3229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Пропаганда здорового образа жизни</w:t>
            </w:r>
          </w:p>
        </w:tc>
        <w:tc>
          <w:tcPr>
            <w:tcW w:w="5716" w:type="dxa"/>
          </w:tcPr>
          <w:p w:rsidR="003B394F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цикл бесед о здоровье и здоровом питании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специальные занятия по ОБЖ</w:t>
            </w:r>
          </w:p>
          <w:p w:rsidR="00C310A5" w:rsidRPr="00AA40AD" w:rsidRDefault="00C310A5" w:rsidP="00C310A5">
            <w:pPr>
              <w:rPr>
                <w:rFonts w:ascii="Times New Roman" w:hAnsi="Times New Roman" w:cs="Times New Roman"/>
              </w:rPr>
            </w:pPr>
            <w:r w:rsidRPr="00AA40AD">
              <w:rPr>
                <w:rFonts w:ascii="Times New Roman" w:hAnsi="Times New Roman" w:cs="Times New Roman"/>
              </w:rPr>
              <w:t>- занятия по «валеологии»</w:t>
            </w:r>
          </w:p>
        </w:tc>
      </w:tr>
    </w:tbl>
    <w:p w:rsidR="003B394F" w:rsidRPr="003B394F" w:rsidRDefault="003B394F" w:rsidP="003B394F">
      <w:pPr>
        <w:jc w:val="center"/>
        <w:rPr>
          <w:b/>
        </w:rPr>
      </w:pPr>
    </w:p>
    <w:sectPr w:rsidR="003B394F" w:rsidRPr="003B39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65E"/>
    <w:rsid w:val="0000165E"/>
    <w:rsid w:val="0039422F"/>
    <w:rsid w:val="003B394F"/>
    <w:rsid w:val="00767285"/>
    <w:rsid w:val="00844793"/>
    <w:rsid w:val="00AA40AD"/>
    <w:rsid w:val="00B90FB4"/>
    <w:rsid w:val="00C310A5"/>
    <w:rsid w:val="00EF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39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39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Juravlik 1</cp:lastModifiedBy>
  <cp:revision>6</cp:revision>
  <dcterms:created xsi:type="dcterms:W3CDTF">2017-02-01T09:13:00Z</dcterms:created>
  <dcterms:modified xsi:type="dcterms:W3CDTF">2024-04-07T13:33:00Z</dcterms:modified>
</cp:coreProperties>
</file>